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57133" w14:textId="77777777" w:rsidR="005C7664" w:rsidRPr="00495BED" w:rsidRDefault="00E35658" w:rsidP="00495BED">
      <w:pPr>
        <w:pStyle w:val="DocumentTitle-HCG"/>
        <w:rPr>
          <w:szCs w:val="32"/>
        </w:rPr>
      </w:pPr>
      <w:r>
        <w:rPr>
          <w:szCs w:val="32"/>
        </w:rPr>
        <w:t xml:space="preserve">SOP: </w:t>
      </w:r>
      <w:bookmarkStart w:id="0" w:name="_GoBack"/>
      <w:r w:rsidR="001254B7" w:rsidRPr="00042CFA">
        <w:rPr>
          <w:szCs w:val="32"/>
        </w:rPr>
        <w:t>Quality Improvement Plan</w:t>
      </w:r>
      <w:r w:rsidRPr="00042CFA">
        <w:rPr>
          <w:szCs w:val="32"/>
        </w:rPr>
        <w:t xml:space="preserve"> </w:t>
      </w:r>
      <w:bookmarkEnd w:id="0"/>
      <w:r>
        <w:rPr>
          <w:szCs w:val="32"/>
        </w:rPr>
        <w:t>of the HRPP</w:t>
      </w:r>
    </w:p>
    <w:p w14:paraId="3F747853" w14:textId="77777777" w:rsidR="005C7664" w:rsidRPr="00133114" w:rsidRDefault="00E35658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PURPOSE</w:t>
      </w:r>
    </w:p>
    <w:p w14:paraId="7238EBB1" w14:textId="77777777" w:rsidR="005C7664" w:rsidRPr="00133114" w:rsidRDefault="00E35658" w:rsidP="001254B7">
      <w:pPr>
        <w:pStyle w:val="SOPLevel2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t xml:space="preserve">This procedure establishes the process to conduct </w:t>
      </w:r>
      <w:r w:rsidR="001254B7" w:rsidRPr="00133114">
        <w:rPr>
          <w:rFonts w:cs="Arial"/>
          <w:sz w:val="22"/>
          <w:szCs w:val="22"/>
        </w:rPr>
        <w:t xml:space="preserve">continuous </w:t>
      </w:r>
      <w:r w:rsidRPr="00133114">
        <w:rPr>
          <w:rFonts w:cs="Arial"/>
          <w:sz w:val="22"/>
          <w:szCs w:val="22"/>
        </w:rPr>
        <w:t xml:space="preserve">quality improvement </w:t>
      </w:r>
      <w:r w:rsidR="001254B7" w:rsidRPr="00133114">
        <w:rPr>
          <w:rFonts w:cs="Arial"/>
          <w:sz w:val="22"/>
          <w:szCs w:val="22"/>
        </w:rPr>
        <w:t xml:space="preserve">(QI) </w:t>
      </w:r>
      <w:r w:rsidRPr="00133114">
        <w:rPr>
          <w:rFonts w:cs="Arial"/>
          <w:sz w:val="22"/>
          <w:szCs w:val="22"/>
        </w:rPr>
        <w:t>of the human research protection program.</w:t>
      </w:r>
    </w:p>
    <w:p w14:paraId="0CB6DE3D" w14:textId="77777777" w:rsidR="005C7664" w:rsidRPr="00133114" w:rsidRDefault="00E35658">
      <w:pPr>
        <w:pStyle w:val="SOPLevel1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t>REVISIONS FROM PREVIOUS VERSION</w:t>
      </w:r>
    </w:p>
    <w:p w14:paraId="5E78843A" w14:textId="77777777" w:rsidR="005C7664" w:rsidRPr="00133114" w:rsidRDefault="001254B7" w:rsidP="001254B7">
      <w:pPr>
        <w:pStyle w:val="SOPLevel2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t>Revisions to quality improvement activities and tools used to document QI activities</w:t>
      </w:r>
    </w:p>
    <w:p w14:paraId="50759C81" w14:textId="77777777" w:rsidR="005C7664" w:rsidRDefault="00E35658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POLICY</w:t>
      </w:r>
    </w:p>
    <w:p w14:paraId="4B01EF3B" w14:textId="77777777" w:rsidR="005C7664" w:rsidRDefault="00E35658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goal of the quality improvement plan is to achieve and maintain compliance and to achiev</w:t>
      </w:r>
      <w:r w:rsidR="001254B7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targeted levels of quality, efficiency, and effectiveness of the HRPP.</w:t>
      </w:r>
    </w:p>
    <w:p w14:paraId="244399A1" w14:textId="77777777" w:rsidR="005C7664" w:rsidRPr="00133114" w:rsidRDefault="001254B7">
      <w:pPr>
        <w:pStyle w:val="SOPLevel2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t>The o</w:t>
      </w:r>
      <w:r w:rsidR="00E35658" w:rsidRPr="00133114">
        <w:rPr>
          <w:rFonts w:cs="Arial"/>
          <w:sz w:val="22"/>
          <w:szCs w:val="22"/>
        </w:rPr>
        <w:t>bjectives of the quality improvement program are to</w:t>
      </w:r>
      <w:r w:rsidRPr="00133114">
        <w:rPr>
          <w:rFonts w:cs="Arial"/>
          <w:sz w:val="22"/>
          <w:szCs w:val="22"/>
        </w:rPr>
        <w:t xml:space="preserve"> provide continuous monitoring and improvement in three main areas</w:t>
      </w:r>
      <w:r w:rsidR="00E35658" w:rsidRPr="00133114">
        <w:rPr>
          <w:rFonts w:cs="Arial"/>
          <w:sz w:val="22"/>
          <w:szCs w:val="22"/>
        </w:rPr>
        <w:t>:</w:t>
      </w:r>
    </w:p>
    <w:p w14:paraId="50697E3E" w14:textId="77777777" w:rsidR="001254B7" w:rsidRPr="00133114" w:rsidRDefault="001254B7" w:rsidP="001254B7">
      <w:pPr>
        <w:pStyle w:val="SOPLevel3"/>
        <w:spacing w:line="276" w:lineRule="auto"/>
        <w:rPr>
          <w:sz w:val="22"/>
        </w:rPr>
      </w:pPr>
      <w:r w:rsidRPr="00133114">
        <w:rPr>
          <w:sz w:val="22"/>
        </w:rPr>
        <w:t>Efficiency, quality and consistency across the HRPP</w:t>
      </w:r>
    </w:p>
    <w:p w14:paraId="7A1CF8AC" w14:textId="77777777" w:rsidR="001254B7" w:rsidRPr="00133114" w:rsidRDefault="001254B7" w:rsidP="001254B7">
      <w:pPr>
        <w:pStyle w:val="SOPLevel3"/>
        <w:spacing w:line="276" w:lineRule="auto"/>
        <w:rPr>
          <w:sz w:val="22"/>
        </w:rPr>
      </w:pPr>
      <w:r w:rsidRPr="00133114">
        <w:rPr>
          <w:sz w:val="22"/>
        </w:rPr>
        <w:t>Documentation compliance (e.g. minutes) with regulatory standards</w:t>
      </w:r>
    </w:p>
    <w:p w14:paraId="447CCAC1" w14:textId="77777777" w:rsidR="001254B7" w:rsidRPr="00133114" w:rsidRDefault="001254B7" w:rsidP="001254B7">
      <w:pPr>
        <w:pStyle w:val="SOPLevel3"/>
        <w:spacing w:line="276" w:lineRule="auto"/>
        <w:rPr>
          <w:sz w:val="22"/>
        </w:rPr>
      </w:pPr>
      <w:r w:rsidRPr="00133114">
        <w:rPr>
          <w:sz w:val="22"/>
        </w:rPr>
        <w:t>HRPP compliance by investigators within their areas of responsibility</w:t>
      </w:r>
    </w:p>
    <w:p w14:paraId="027B3A17" w14:textId="77777777" w:rsidR="005C7664" w:rsidRPr="00133114" w:rsidRDefault="00E35658">
      <w:pPr>
        <w:pStyle w:val="SOPLevel2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t>The measures of the quality improvement program are defined in:</w:t>
      </w:r>
    </w:p>
    <w:p w14:paraId="4C702E04" w14:textId="77777777" w:rsidR="005C7664" w:rsidRPr="00133114" w:rsidRDefault="00E35658">
      <w:pPr>
        <w:pStyle w:val="SOPLevel3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t xml:space="preserve">HRP-430 - CHECKLIST - Investigator Quality Improvement Assessment </w:t>
      </w:r>
    </w:p>
    <w:p w14:paraId="06A22900" w14:textId="68A8E42E" w:rsidR="005C7664" w:rsidRPr="00133114" w:rsidRDefault="00E35658">
      <w:pPr>
        <w:pStyle w:val="SOPLevel3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t>HRP-431 - CHECKLIST - Minutes Quality Improvement Assessment</w:t>
      </w:r>
    </w:p>
    <w:p w14:paraId="32469B78" w14:textId="5D8D25B1" w:rsidR="00554E47" w:rsidRPr="00133114" w:rsidRDefault="00554E47">
      <w:pPr>
        <w:pStyle w:val="SOPLevel3"/>
        <w:spacing w:line="276" w:lineRule="auto"/>
        <w:rPr>
          <w:rFonts w:cs="Arial"/>
          <w:sz w:val="22"/>
          <w:szCs w:val="22"/>
        </w:rPr>
      </w:pPr>
      <w:r w:rsidRPr="00133114">
        <w:rPr>
          <w:sz w:val="22"/>
        </w:rPr>
        <w:t xml:space="preserve">HRP-432 – CHECKLIST - </w:t>
      </w:r>
      <w:r w:rsidRPr="00133114">
        <w:rPr>
          <w:rFonts w:cs="Arial"/>
          <w:sz w:val="22"/>
          <w:szCs w:val="22"/>
        </w:rPr>
        <w:t xml:space="preserve">Extended Expirations for Expedited Studies (EEE) </w:t>
      </w:r>
      <w:r w:rsidRPr="00133114">
        <w:rPr>
          <w:sz w:val="22"/>
        </w:rPr>
        <w:t>Quality Improvement Assessment</w:t>
      </w:r>
    </w:p>
    <w:p w14:paraId="160B8B71" w14:textId="77777777" w:rsidR="005C7664" w:rsidRPr="00133114" w:rsidRDefault="00E35658">
      <w:pPr>
        <w:pStyle w:val="SOPLevel1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t>RESPONSIBILITIES</w:t>
      </w:r>
    </w:p>
    <w:p w14:paraId="53F1287E" w14:textId="77777777" w:rsidR="005C7664" w:rsidRPr="00133114" w:rsidRDefault="001254B7">
      <w:pPr>
        <w:pStyle w:val="SOPLevel2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t>Chairs</w:t>
      </w:r>
      <w:r w:rsidR="00E35658" w:rsidRPr="00133114">
        <w:rPr>
          <w:rFonts w:cs="Arial"/>
          <w:sz w:val="22"/>
          <w:szCs w:val="22"/>
        </w:rPr>
        <w:t xml:space="preserve"> ensure completion of these procedures.</w:t>
      </w:r>
    </w:p>
    <w:p w14:paraId="65AB5DAF" w14:textId="77777777" w:rsidR="005C7664" w:rsidRPr="00133114" w:rsidRDefault="00E35658">
      <w:pPr>
        <w:pStyle w:val="SOPLevel1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t>PROCEDURE</w:t>
      </w:r>
    </w:p>
    <w:p w14:paraId="7A3602B3" w14:textId="57ED9CA3" w:rsidR="001254B7" w:rsidRPr="00133114" w:rsidRDefault="001254B7" w:rsidP="001254B7">
      <w:pPr>
        <w:pStyle w:val="SOPLevel2"/>
        <w:spacing w:line="276" w:lineRule="auto"/>
        <w:rPr>
          <w:sz w:val="22"/>
        </w:rPr>
      </w:pPr>
      <w:r w:rsidRPr="00133114">
        <w:rPr>
          <w:sz w:val="22"/>
        </w:rPr>
        <w:t>Complete HRP-</w:t>
      </w:r>
      <w:r w:rsidR="00F210F7" w:rsidRPr="00133114">
        <w:rPr>
          <w:sz w:val="22"/>
        </w:rPr>
        <w:t>432</w:t>
      </w:r>
      <w:r w:rsidRPr="00133114">
        <w:rPr>
          <w:sz w:val="22"/>
        </w:rPr>
        <w:t xml:space="preserve"> – </w:t>
      </w:r>
      <w:r w:rsidR="00554E47" w:rsidRPr="00133114">
        <w:rPr>
          <w:sz w:val="22"/>
        </w:rPr>
        <w:t>CHECKLIST</w:t>
      </w:r>
      <w:r w:rsidRPr="00133114">
        <w:rPr>
          <w:sz w:val="22"/>
        </w:rPr>
        <w:t xml:space="preserve"> - </w:t>
      </w:r>
      <w:r w:rsidR="00F210F7" w:rsidRPr="00133114">
        <w:rPr>
          <w:rFonts w:cs="Arial"/>
          <w:sz w:val="22"/>
          <w:szCs w:val="22"/>
        </w:rPr>
        <w:t>Extended Expirations for Expedited Studies</w:t>
      </w:r>
      <w:r w:rsidR="00554E47" w:rsidRPr="00133114">
        <w:rPr>
          <w:rFonts w:cs="Arial"/>
          <w:sz w:val="22"/>
          <w:szCs w:val="22"/>
        </w:rPr>
        <w:t xml:space="preserve"> (EEE)</w:t>
      </w:r>
      <w:r w:rsidR="00F210F7" w:rsidRPr="00133114">
        <w:rPr>
          <w:rFonts w:cs="Arial"/>
          <w:sz w:val="22"/>
          <w:szCs w:val="22"/>
        </w:rPr>
        <w:t xml:space="preserve"> </w:t>
      </w:r>
      <w:r w:rsidRPr="00133114">
        <w:rPr>
          <w:sz w:val="22"/>
        </w:rPr>
        <w:t xml:space="preserve">Quality Improvement Assessment on all </w:t>
      </w:r>
      <w:r w:rsidR="00554E47" w:rsidRPr="00133114">
        <w:rPr>
          <w:sz w:val="22"/>
        </w:rPr>
        <w:t>EEE</w:t>
      </w:r>
      <w:r w:rsidRPr="00133114">
        <w:rPr>
          <w:sz w:val="22"/>
        </w:rPr>
        <w:t xml:space="preserve"> determinations made in the previous </w:t>
      </w:r>
      <w:r w:rsidR="00554E47" w:rsidRPr="00133114">
        <w:rPr>
          <w:sz w:val="22"/>
        </w:rPr>
        <w:t>quarter</w:t>
      </w:r>
      <w:r w:rsidRPr="00133114">
        <w:rPr>
          <w:sz w:val="22"/>
        </w:rPr>
        <w:t xml:space="preserve"> to assess accuracy of determination and sufficiency of information obtained to support the determination.</w:t>
      </w:r>
    </w:p>
    <w:p w14:paraId="05127E19" w14:textId="77777777" w:rsidR="001254B7" w:rsidRPr="00133114" w:rsidRDefault="001254B7" w:rsidP="001254B7">
      <w:pPr>
        <w:pStyle w:val="SOPLevel3"/>
        <w:spacing w:line="276" w:lineRule="auto"/>
        <w:rPr>
          <w:sz w:val="22"/>
        </w:rPr>
      </w:pPr>
      <w:r w:rsidRPr="00133114">
        <w:rPr>
          <w:sz w:val="22"/>
        </w:rPr>
        <w:t>If the results are outside performance target, implement an intervention to achieve performance target.</w:t>
      </w:r>
    </w:p>
    <w:p w14:paraId="317C3C4E" w14:textId="387A6A09" w:rsidR="001254B7" w:rsidRPr="00133114" w:rsidRDefault="001254B7" w:rsidP="001254B7">
      <w:pPr>
        <w:pStyle w:val="SOPLevel2"/>
        <w:spacing w:line="276" w:lineRule="auto"/>
        <w:rPr>
          <w:sz w:val="22"/>
        </w:rPr>
      </w:pPr>
      <w:r w:rsidRPr="00133114">
        <w:rPr>
          <w:sz w:val="22"/>
        </w:rPr>
        <w:t xml:space="preserve">Complete </w:t>
      </w:r>
      <w:r w:rsidR="00E35658" w:rsidRPr="00133114">
        <w:rPr>
          <w:sz w:val="22"/>
        </w:rPr>
        <w:t>HRP-</w:t>
      </w:r>
      <w:r w:rsidR="00F210F7" w:rsidRPr="00133114">
        <w:rPr>
          <w:sz w:val="22"/>
        </w:rPr>
        <w:t>431</w:t>
      </w:r>
      <w:r w:rsidR="00E35658" w:rsidRPr="00133114">
        <w:rPr>
          <w:sz w:val="22"/>
        </w:rPr>
        <w:t xml:space="preserve"> – </w:t>
      </w:r>
      <w:r w:rsidR="00554E47" w:rsidRPr="00133114">
        <w:rPr>
          <w:sz w:val="22"/>
        </w:rPr>
        <w:t>CHECKLIST</w:t>
      </w:r>
      <w:r w:rsidR="00E35658" w:rsidRPr="00133114">
        <w:rPr>
          <w:sz w:val="22"/>
        </w:rPr>
        <w:t xml:space="preserve"> - </w:t>
      </w:r>
      <w:r w:rsidRPr="00133114">
        <w:rPr>
          <w:sz w:val="22"/>
        </w:rPr>
        <w:t xml:space="preserve">Minutes Quality Improvement Assessment on the minutes of the previous </w:t>
      </w:r>
      <w:r w:rsidR="00F210F7" w:rsidRPr="00133114">
        <w:rPr>
          <w:sz w:val="22"/>
        </w:rPr>
        <w:t>quarter</w:t>
      </w:r>
      <w:r w:rsidRPr="00133114">
        <w:rPr>
          <w:sz w:val="22"/>
        </w:rPr>
        <w:t>. Track compliance and the days required to complete minutes.</w:t>
      </w:r>
    </w:p>
    <w:p w14:paraId="06225129" w14:textId="77777777" w:rsidR="001254B7" w:rsidRPr="00133114" w:rsidRDefault="001254B7" w:rsidP="001254B7">
      <w:pPr>
        <w:pStyle w:val="SOPLevel3"/>
        <w:spacing w:line="276" w:lineRule="auto"/>
        <w:rPr>
          <w:sz w:val="22"/>
        </w:rPr>
      </w:pPr>
      <w:r w:rsidRPr="00133114">
        <w:rPr>
          <w:sz w:val="22"/>
        </w:rPr>
        <w:t>If the results are outside performance target, implement an intervention to achieve performance target.</w:t>
      </w:r>
    </w:p>
    <w:p w14:paraId="6D9036AF" w14:textId="77777777" w:rsidR="001254B7" w:rsidRPr="00133114" w:rsidRDefault="001254B7" w:rsidP="001254B7">
      <w:pPr>
        <w:pStyle w:val="SOPLevel2"/>
        <w:spacing w:line="276" w:lineRule="auto"/>
        <w:rPr>
          <w:sz w:val="22"/>
        </w:rPr>
      </w:pPr>
      <w:r w:rsidRPr="00133114">
        <w:rPr>
          <w:sz w:val="22"/>
        </w:rPr>
        <w:t>Review internal audit findings with the IRB Chair for significant trends.</w:t>
      </w:r>
    </w:p>
    <w:p w14:paraId="508EB888" w14:textId="77777777" w:rsidR="001254B7" w:rsidRPr="00133114" w:rsidRDefault="001254B7" w:rsidP="001254B7">
      <w:pPr>
        <w:pStyle w:val="SOPLevel3"/>
        <w:spacing w:line="276" w:lineRule="auto"/>
        <w:rPr>
          <w:sz w:val="22"/>
        </w:rPr>
      </w:pPr>
      <w:r w:rsidRPr="00133114">
        <w:rPr>
          <w:sz w:val="22"/>
        </w:rPr>
        <w:t>If the results demonstrate a need for additional education/training, implement an intervention to achieve increased investigator compliance and to increase effectiveness of the HRPP.</w:t>
      </w:r>
    </w:p>
    <w:p w14:paraId="0E4A150C" w14:textId="77777777" w:rsidR="001254B7" w:rsidRPr="00133114" w:rsidRDefault="001254B7" w:rsidP="001254B7">
      <w:pPr>
        <w:pStyle w:val="SOPLevel2"/>
        <w:spacing w:line="276" w:lineRule="auto"/>
        <w:rPr>
          <w:sz w:val="22"/>
        </w:rPr>
      </w:pPr>
      <w:r w:rsidRPr="00133114">
        <w:rPr>
          <w:sz w:val="22"/>
        </w:rPr>
        <w:t>Review PPHS monthly statistics report to access efficiency and workload.</w:t>
      </w:r>
    </w:p>
    <w:p w14:paraId="7E5F1D1A" w14:textId="3CF2DAC0" w:rsidR="005C7664" w:rsidRPr="00133114" w:rsidRDefault="001254B7" w:rsidP="00570ACE">
      <w:pPr>
        <w:pStyle w:val="SOPLevel3"/>
        <w:spacing w:line="276" w:lineRule="auto"/>
        <w:rPr>
          <w:sz w:val="22"/>
        </w:rPr>
      </w:pPr>
      <w:r w:rsidRPr="00133114">
        <w:rPr>
          <w:sz w:val="22"/>
        </w:rPr>
        <w:t>If reports indicate any negative trends, consider implementation of intervention to reverse trend or re-balance workload.</w:t>
      </w:r>
    </w:p>
    <w:p w14:paraId="1EFCF813" w14:textId="77777777" w:rsidR="001254B7" w:rsidRPr="00133114" w:rsidRDefault="00E35658" w:rsidP="00474D0C">
      <w:pPr>
        <w:pStyle w:val="SOPLevel1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t>MATERIALS</w:t>
      </w:r>
    </w:p>
    <w:p w14:paraId="5EA76A41" w14:textId="43706431" w:rsidR="005C7664" w:rsidRPr="00133114" w:rsidRDefault="00E35658">
      <w:pPr>
        <w:pStyle w:val="SOPLevel2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t xml:space="preserve">HRP-431 - CHECKLIST - Minutes Quality Improvement Assessment </w:t>
      </w:r>
    </w:p>
    <w:p w14:paraId="49C08FE8" w14:textId="2AB76486" w:rsidR="00F210F7" w:rsidRPr="00133114" w:rsidRDefault="00F210F7">
      <w:pPr>
        <w:pStyle w:val="SOPLevel2"/>
        <w:spacing w:line="276" w:lineRule="auto"/>
        <w:rPr>
          <w:rFonts w:cs="Arial"/>
          <w:sz w:val="22"/>
          <w:szCs w:val="22"/>
        </w:rPr>
      </w:pPr>
      <w:r w:rsidRPr="00133114">
        <w:rPr>
          <w:rFonts w:cs="Arial"/>
          <w:sz w:val="22"/>
          <w:szCs w:val="22"/>
        </w:rPr>
        <w:lastRenderedPageBreak/>
        <w:t>HRP-432 - CHECKLIST – Extended Expirations for Expedited Studies Quality Improvement Assessment</w:t>
      </w:r>
    </w:p>
    <w:p w14:paraId="4E2380CB" w14:textId="77777777" w:rsidR="005C7664" w:rsidRDefault="00E35658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REFERENCES</w:t>
      </w:r>
    </w:p>
    <w:p w14:paraId="4310D22C" w14:textId="77777777" w:rsidR="005C7664" w:rsidRDefault="00E35658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AAHRPP elements I.5.A, I.5.B, I.5.D, I-9</w:t>
      </w:r>
    </w:p>
    <w:sectPr w:rsidR="005C766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ABAB" w14:textId="77777777" w:rsidR="00381E73" w:rsidRDefault="00381E73" w:rsidP="00855EE6">
      <w:pPr>
        <w:spacing w:after="0" w:line="240" w:lineRule="auto"/>
      </w:pPr>
      <w:r>
        <w:separator/>
      </w:r>
    </w:p>
  </w:endnote>
  <w:endnote w:type="continuationSeparator" w:id="0">
    <w:p w14:paraId="4CC6C8EC" w14:textId="77777777" w:rsidR="00381E73" w:rsidRDefault="00381E73" w:rsidP="0085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FFCE" w14:textId="106BCD4C" w:rsidR="005C7664" w:rsidRDefault="00E35658" w:rsidP="001715C5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042CF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042CF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180AB" w14:textId="50FEC75A" w:rsidR="00495BED" w:rsidRPr="00133114" w:rsidRDefault="00E35658" w:rsidP="00133114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042CF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042CF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243C2" w14:textId="77777777" w:rsidR="00381E73" w:rsidRDefault="00381E73" w:rsidP="00855EE6">
      <w:pPr>
        <w:spacing w:after="0" w:line="240" w:lineRule="auto"/>
      </w:pPr>
      <w:r>
        <w:separator/>
      </w:r>
    </w:p>
  </w:footnote>
  <w:footnote w:type="continuationSeparator" w:id="0">
    <w:p w14:paraId="1D409188" w14:textId="77777777" w:rsidR="00381E73" w:rsidRDefault="00381E73" w:rsidP="0085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684C" w14:textId="77777777" w:rsidR="005C7664" w:rsidRDefault="005C7664">
    <w:pPr>
      <w:pStyle w:val="Header"/>
      <w:jc w:val="center"/>
      <w:rPr>
        <w:noProof/>
      </w:rPr>
    </w:pPr>
  </w:p>
  <w:p w14:paraId="3190091F" w14:textId="77777777" w:rsidR="005C7664" w:rsidRDefault="005C7664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1225"/>
      <w:gridCol w:w="1205"/>
      <w:gridCol w:w="2183"/>
      <w:gridCol w:w="2121"/>
      <w:gridCol w:w="1125"/>
    </w:tblGrid>
    <w:tr w:rsidR="00495BED" w:rsidRPr="0007408F" w14:paraId="03E7D27F" w14:textId="77777777" w:rsidTr="007962E4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DC8FF7A" w14:textId="77777777" w:rsidR="00495BED" w:rsidRPr="0007408F" w:rsidRDefault="00495BED" w:rsidP="00495BED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7E0AF795" wp14:editId="05C9122F">
                <wp:extent cx="1600282" cy="565179"/>
                <wp:effectExtent l="0" t="0" r="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FDF68A" w14:textId="51FACF42" w:rsidR="00495BED" w:rsidRPr="0007408F" w:rsidRDefault="00495BED" w:rsidP="00495BED">
          <w:pPr>
            <w:pStyle w:val="SOPName"/>
            <w:spacing w:before="120" w:after="120"/>
            <w:jc w:val="center"/>
            <w:rPr>
              <w:rFonts w:cs="Arial"/>
            </w:rPr>
          </w:pPr>
          <w:r w:rsidRPr="0007408F">
            <w:rPr>
              <w:rStyle w:val="SOPLeader"/>
              <w:rFonts w:cs="Arial"/>
            </w:rPr>
            <w:t>SOP:</w:t>
          </w:r>
          <w:r>
            <w:rPr>
              <w:rStyle w:val="SOPLeader"/>
              <w:rFonts w:cs="Arial"/>
            </w:rPr>
            <w:t xml:space="preserve"> </w:t>
          </w:r>
          <w:r w:rsidRPr="00133114">
            <w:rPr>
              <w:rStyle w:val="SOPLeader"/>
              <w:rFonts w:cs="Arial"/>
            </w:rPr>
            <w:t xml:space="preserve">Quality Improvement Plan </w:t>
          </w:r>
          <w:r w:rsidR="00133114">
            <w:rPr>
              <w:rStyle w:val="SOPLeader"/>
              <w:rFonts w:cs="Arial"/>
            </w:rPr>
            <w:t>of the HRPP</w:t>
          </w:r>
        </w:p>
      </w:tc>
    </w:tr>
    <w:tr w:rsidR="00495BED" w:rsidRPr="0007408F" w14:paraId="6425F910" w14:textId="77777777" w:rsidTr="007962E4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F82F4C0" w14:textId="77777777" w:rsidR="00495BED" w:rsidRPr="0007408F" w:rsidRDefault="00495BED" w:rsidP="00495BED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DF466CF" w14:textId="77777777" w:rsidR="00495BED" w:rsidRPr="0007408F" w:rsidRDefault="00495BED" w:rsidP="00495BED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418CCD1" w14:textId="77777777" w:rsidR="00495BED" w:rsidRPr="0007408F" w:rsidRDefault="00495BED" w:rsidP="00495BED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67661E9" w14:textId="77777777" w:rsidR="00495BED" w:rsidRPr="0007408F" w:rsidRDefault="00495BED" w:rsidP="00495BED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6972EBE" w14:textId="77777777" w:rsidR="00495BED" w:rsidRPr="0007408F" w:rsidRDefault="00495BED" w:rsidP="00495BED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0E8F5AE" w14:textId="77777777" w:rsidR="00495BED" w:rsidRPr="0007408F" w:rsidRDefault="00495BED" w:rsidP="00495BED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495BED" w:rsidRPr="0007408F" w14:paraId="7B05E309" w14:textId="77777777" w:rsidTr="007962E4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FD0C763" w14:textId="77777777" w:rsidR="00495BED" w:rsidRPr="0007408F" w:rsidRDefault="00495BED" w:rsidP="00495BED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77DDC03" w14:textId="77777777" w:rsidR="00495BED" w:rsidRPr="0007408F" w:rsidRDefault="00495BED" w:rsidP="00495BED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HRP-0</w:t>
          </w:r>
          <w:r>
            <w:rPr>
              <w:rFonts w:cs="Arial"/>
            </w:rPr>
            <w:t>61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26E17AA" w14:textId="77777777" w:rsidR="00495BED" w:rsidRPr="0007408F" w:rsidRDefault="00E35658" w:rsidP="00495BED">
          <w:pPr>
            <w:pStyle w:val="SOPTableEntry"/>
            <w:rPr>
              <w:rFonts w:cs="Arial"/>
            </w:rPr>
          </w:pPr>
          <w:r>
            <w:rPr>
              <w:rFonts w:cs="Arial"/>
            </w:rPr>
            <w:t>03/16/2023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48E8D8D" w14:textId="77777777" w:rsidR="00495BED" w:rsidRPr="0007408F" w:rsidRDefault="00495BED" w:rsidP="00495BED">
          <w:pPr>
            <w:pStyle w:val="SOPTableEntry"/>
            <w:rPr>
              <w:rFonts w:cs="Arial"/>
            </w:rPr>
          </w:pPr>
          <w:r>
            <w:rPr>
              <w:rFonts w:cs="Arial"/>
            </w:rP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BD94E4A" w14:textId="77777777" w:rsidR="00495BED" w:rsidRPr="0007408F" w:rsidRDefault="00495BED" w:rsidP="00495BED">
          <w:pPr>
            <w:pStyle w:val="SOPTableEntry"/>
            <w:rPr>
              <w:rFonts w:cs="Arial"/>
            </w:rPr>
          </w:pPr>
          <w:r>
            <w:rPr>
              <w:rFonts w:cs="Arial"/>
            </w:rPr>
            <w:t>G. Martin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A9D2E4B" w14:textId="52450A5F" w:rsidR="00495BED" w:rsidRPr="0007408F" w:rsidRDefault="00495BED" w:rsidP="00495BED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042CFA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042CFA">
            <w:rPr>
              <w:rFonts w:cs="Arial"/>
              <w:noProof/>
            </w:rPr>
            <w:t>2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14:paraId="2BE3D0C6" w14:textId="77777777" w:rsidR="005C7664" w:rsidRDefault="005C7664" w:rsidP="0049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1D78"/>
    <w:multiLevelType w:val="multilevel"/>
    <w:tmpl w:val="070247AE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142"/>
        </w:tabs>
        <w:ind w:left="1206" w:firstLine="14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6"/>
    <w:rsid w:val="00042CFA"/>
    <w:rsid w:val="00073852"/>
    <w:rsid w:val="00082AFF"/>
    <w:rsid w:val="00095BC7"/>
    <w:rsid w:val="00097C68"/>
    <w:rsid w:val="000E220B"/>
    <w:rsid w:val="000F5F1B"/>
    <w:rsid w:val="00112F1A"/>
    <w:rsid w:val="001254B7"/>
    <w:rsid w:val="00133114"/>
    <w:rsid w:val="00150F7C"/>
    <w:rsid w:val="001715C5"/>
    <w:rsid w:val="00216912"/>
    <w:rsid w:val="00224D61"/>
    <w:rsid w:val="00235B2C"/>
    <w:rsid w:val="00272E9B"/>
    <w:rsid w:val="002A0DD4"/>
    <w:rsid w:val="002B681F"/>
    <w:rsid w:val="00326316"/>
    <w:rsid w:val="00326970"/>
    <w:rsid w:val="0034262A"/>
    <w:rsid w:val="0035722D"/>
    <w:rsid w:val="00376FA0"/>
    <w:rsid w:val="00381E73"/>
    <w:rsid w:val="00397D6B"/>
    <w:rsid w:val="003E5AE2"/>
    <w:rsid w:val="003F35F5"/>
    <w:rsid w:val="00413B76"/>
    <w:rsid w:val="00432636"/>
    <w:rsid w:val="00433C87"/>
    <w:rsid w:val="004709CB"/>
    <w:rsid w:val="00474D0C"/>
    <w:rsid w:val="00495BED"/>
    <w:rsid w:val="004B05DE"/>
    <w:rsid w:val="004E2CCD"/>
    <w:rsid w:val="00512CDD"/>
    <w:rsid w:val="00554E47"/>
    <w:rsid w:val="005678B9"/>
    <w:rsid w:val="00570ACE"/>
    <w:rsid w:val="00574247"/>
    <w:rsid w:val="0059053B"/>
    <w:rsid w:val="005B2E04"/>
    <w:rsid w:val="005C5C4B"/>
    <w:rsid w:val="005C7664"/>
    <w:rsid w:val="00612FDA"/>
    <w:rsid w:val="0062282F"/>
    <w:rsid w:val="00625EFE"/>
    <w:rsid w:val="00636276"/>
    <w:rsid w:val="00650A58"/>
    <w:rsid w:val="00675EB8"/>
    <w:rsid w:val="006844F4"/>
    <w:rsid w:val="00695219"/>
    <w:rsid w:val="006C3173"/>
    <w:rsid w:val="006F23D2"/>
    <w:rsid w:val="007469E0"/>
    <w:rsid w:val="0076301A"/>
    <w:rsid w:val="00787C49"/>
    <w:rsid w:val="007E57EB"/>
    <w:rsid w:val="00821C23"/>
    <w:rsid w:val="0084152D"/>
    <w:rsid w:val="00855EE6"/>
    <w:rsid w:val="0086083E"/>
    <w:rsid w:val="00872DA6"/>
    <w:rsid w:val="00891FE9"/>
    <w:rsid w:val="00892392"/>
    <w:rsid w:val="00893D51"/>
    <w:rsid w:val="008B0231"/>
    <w:rsid w:val="008B32E5"/>
    <w:rsid w:val="008B3D20"/>
    <w:rsid w:val="008E3EC6"/>
    <w:rsid w:val="00915462"/>
    <w:rsid w:val="00916D22"/>
    <w:rsid w:val="00917358"/>
    <w:rsid w:val="009C1EE8"/>
    <w:rsid w:val="00A12DA6"/>
    <w:rsid w:val="00AC2F0C"/>
    <w:rsid w:val="00AC4ED1"/>
    <w:rsid w:val="00B23768"/>
    <w:rsid w:val="00B23D93"/>
    <w:rsid w:val="00B54DF7"/>
    <w:rsid w:val="00B61F4A"/>
    <w:rsid w:val="00BB2AC7"/>
    <w:rsid w:val="00BF2F85"/>
    <w:rsid w:val="00C11900"/>
    <w:rsid w:val="00C36A0F"/>
    <w:rsid w:val="00C468AA"/>
    <w:rsid w:val="00C536C2"/>
    <w:rsid w:val="00C75CAF"/>
    <w:rsid w:val="00C97E43"/>
    <w:rsid w:val="00D35E6A"/>
    <w:rsid w:val="00D926D2"/>
    <w:rsid w:val="00DC07D7"/>
    <w:rsid w:val="00E0288C"/>
    <w:rsid w:val="00E03D8D"/>
    <w:rsid w:val="00E33C34"/>
    <w:rsid w:val="00E34769"/>
    <w:rsid w:val="00E35658"/>
    <w:rsid w:val="00E61D55"/>
    <w:rsid w:val="00EE39FA"/>
    <w:rsid w:val="00EF642F"/>
    <w:rsid w:val="00F022A1"/>
    <w:rsid w:val="00F116D8"/>
    <w:rsid w:val="00F210F7"/>
    <w:rsid w:val="00F21D47"/>
    <w:rsid w:val="00F40567"/>
    <w:rsid w:val="00F84AEF"/>
    <w:rsid w:val="00FE1862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4EF54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4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4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495BED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495BED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495BED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495BED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3123E-B9E4-437A-B72F-B1FDE7CD2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EFBB7F-C4DD-4C34-8052-F602E9DB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2023-06-14T21:09:00Z</dcterms:created>
  <dcterms:modified xsi:type="dcterms:W3CDTF">2023-06-14T21:09:00Z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